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B4AD" w14:textId="77777777" w:rsidR="00493C11" w:rsidRDefault="001E397A" w:rsidP="00493C11">
      <w:pPr>
        <w:rPr>
          <w:rFonts w:ascii="Leelawadee UI Semilight" w:hAnsi="Leelawadee UI Semilight" w:cs="Leelawadee UI Semilight"/>
          <w:b/>
          <w:color w:val="0070C0"/>
          <w:sz w:val="44"/>
          <w:szCs w:val="44"/>
        </w:rPr>
      </w:pPr>
      <w:r w:rsidRPr="001E397A">
        <w:rPr>
          <w:b/>
          <w:noProof/>
          <w:color w:val="0070C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98D3" wp14:editId="13ACA328">
                <wp:simplePos x="0" y="0"/>
                <wp:positionH relativeFrom="column">
                  <wp:posOffset>5432903</wp:posOffset>
                </wp:positionH>
                <wp:positionV relativeFrom="paragraph">
                  <wp:posOffset>-734283</wp:posOffset>
                </wp:positionV>
                <wp:extent cx="1104406" cy="1045029"/>
                <wp:effectExtent l="0" t="0" r="63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6" cy="104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6F263" w14:textId="77777777" w:rsidR="001E397A" w:rsidRDefault="001E397A">
                            <w:r>
                              <w:rPr>
                                <w:noProof/>
                                <w:lang w:eastAsia="en-GB"/>
                                <w14:ligatures w14:val="standardContextual"/>
                              </w:rPr>
                              <w:drawing>
                                <wp:inline distT="0" distB="0" distL="0" distR="0" wp14:anchorId="7BF4AB86" wp14:editId="74651D07">
                                  <wp:extent cx="748146" cy="92281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666" cy="92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F874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7.8pt;margin-top:-57.8pt;width:86.95pt;height:82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" fillcolor="white [3201]" stroked="f" strokeweight=".5pt">
                <v:textbox>
                  <w:txbxContent>
                    <w:p w:rsidR="001E397A" w:rsidRDefault="001E397A">
                      <w:r>
                        <w:rPr>
                          <w:noProof/>
                          <w:lang w:eastAsia="en-GB"/>
                          <w14:ligatures w14:val="standardContextual"/>
                        </w:rPr>
                        <w:drawing>
                          <wp:inline distT="0" distB="0" distL="0" distR="0" wp14:anchorId="3CFAEF54" wp14:editId="0D84B45C">
                            <wp:extent cx="748146" cy="92281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666" cy="92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135690280"/>
      <w:bookmarkStart w:id="1" w:name="_Toc135723976"/>
      <w:r w:rsidR="00792285" w:rsidRPr="001E397A">
        <w:rPr>
          <w:rFonts w:ascii="Leelawadee UI Semilight" w:hAnsi="Leelawadee UI Semilight" w:cs="Leelawadee UI Semilight"/>
          <w:b/>
          <w:color w:val="0070C0"/>
          <w:sz w:val="44"/>
          <w:szCs w:val="44"/>
        </w:rPr>
        <w:t>Stocks Green Primary School</w:t>
      </w:r>
    </w:p>
    <w:p w14:paraId="682528A9" w14:textId="77777777" w:rsidR="001732EC" w:rsidRDefault="001E397A" w:rsidP="00493C11">
      <w:pPr>
        <w:rPr>
          <w:rFonts w:asciiTheme="minorHAnsi" w:hAnsiTheme="minorHAnsi" w:cstheme="minorHAnsi"/>
          <w:b/>
          <w:sz w:val="36"/>
          <w:szCs w:val="36"/>
        </w:rPr>
      </w:pPr>
      <w:r w:rsidRPr="001E397A">
        <w:rPr>
          <w:rFonts w:asciiTheme="minorHAnsi" w:hAnsiTheme="minorHAnsi" w:cstheme="minorHAnsi"/>
          <w:b/>
          <w:sz w:val="36"/>
          <w:szCs w:val="36"/>
        </w:rPr>
        <w:t>Job</w:t>
      </w:r>
      <w:r w:rsidR="00792285" w:rsidRPr="001E397A">
        <w:rPr>
          <w:rFonts w:asciiTheme="minorHAnsi" w:hAnsiTheme="minorHAnsi" w:cstheme="minorHAnsi"/>
          <w:b/>
          <w:sz w:val="36"/>
          <w:szCs w:val="36"/>
        </w:rPr>
        <w:t xml:space="preserve"> description for Clerk to Governing Body</w:t>
      </w:r>
    </w:p>
    <w:p w14:paraId="7495D719" w14:textId="0F3FB894" w:rsidR="00FA1673" w:rsidRDefault="001E397A" w:rsidP="00FE325C">
      <w:pPr>
        <w:pStyle w:val="Bodytext1"/>
        <w:rPr>
          <w:rFonts w:asciiTheme="minorHAnsi" w:hAnsiTheme="minorHAnsi" w:cstheme="minorHAnsi"/>
          <w:sz w:val="32"/>
          <w:szCs w:val="32"/>
        </w:rPr>
      </w:pPr>
      <w:bookmarkStart w:id="2" w:name="_Toc134105074"/>
      <w:bookmarkEnd w:id="0"/>
      <w:bookmarkEnd w:id="1"/>
      <w:r w:rsidRPr="001E397A">
        <w:rPr>
          <w:rFonts w:asciiTheme="minorHAnsi" w:hAnsiTheme="minorHAnsi" w:cstheme="minorHAnsi"/>
          <w:b/>
          <w:sz w:val="32"/>
          <w:szCs w:val="32"/>
        </w:rPr>
        <w:t xml:space="preserve">Position: </w:t>
      </w:r>
      <w:r w:rsidRPr="00493C11">
        <w:rPr>
          <w:rFonts w:asciiTheme="minorHAnsi" w:hAnsiTheme="minorHAnsi" w:cstheme="minorHAnsi"/>
          <w:sz w:val="32"/>
          <w:szCs w:val="32"/>
        </w:rPr>
        <w:t>Clerk</w:t>
      </w:r>
      <w:r w:rsidRPr="001E397A">
        <w:rPr>
          <w:rFonts w:asciiTheme="minorHAnsi" w:hAnsiTheme="minorHAnsi" w:cstheme="minorHAnsi"/>
          <w:sz w:val="32"/>
          <w:szCs w:val="32"/>
        </w:rPr>
        <w:t xml:space="preserve"> to Governing Body                           </w:t>
      </w:r>
      <w:r w:rsidRPr="001E397A">
        <w:rPr>
          <w:rFonts w:asciiTheme="minorHAnsi" w:hAnsiTheme="minorHAnsi" w:cstheme="minorHAnsi"/>
          <w:b/>
          <w:sz w:val="32"/>
          <w:szCs w:val="32"/>
        </w:rPr>
        <w:t>Grade:</w:t>
      </w:r>
      <w:r w:rsidRPr="001E397A">
        <w:rPr>
          <w:rFonts w:asciiTheme="minorHAnsi" w:hAnsiTheme="minorHAnsi" w:cstheme="minorHAnsi"/>
          <w:sz w:val="32"/>
          <w:szCs w:val="32"/>
        </w:rPr>
        <w:t xml:space="preserve"> </w:t>
      </w:r>
      <w:r w:rsidR="00F010BE">
        <w:rPr>
          <w:rFonts w:asciiTheme="minorHAnsi" w:hAnsiTheme="minorHAnsi" w:cstheme="minorHAnsi"/>
          <w:sz w:val="32"/>
          <w:szCs w:val="32"/>
        </w:rPr>
        <w:t>Kent Scheme D</w:t>
      </w:r>
      <w:bookmarkStart w:id="3" w:name="_GoBack"/>
      <w:bookmarkEnd w:id="3"/>
    </w:p>
    <w:p w14:paraId="3369D604" w14:textId="77777777" w:rsidR="001E397A" w:rsidRPr="001E397A" w:rsidRDefault="001E397A" w:rsidP="00FE325C">
      <w:pPr>
        <w:pStyle w:val="Bodytext1"/>
        <w:rPr>
          <w:rFonts w:asciiTheme="minorHAnsi" w:hAnsiTheme="minorHAnsi" w:cstheme="minorHAnsi"/>
          <w:sz w:val="32"/>
          <w:szCs w:val="32"/>
        </w:rPr>
      </w:pPr>
      <w:r w:rsidRPr="001E397A">
        <w:rPr>
          <w:rFonts w:asciiTheme="minorHAnsi" w:hAnsiTheme="minorHAnsi" w:cstheme="minorHAnsi"/>
          <w:b/>
          <w:sz w:val="32"/>
          <w:szCs w:val="32"/>
        </w:rPr>
        <w:t>Reports to:</w:t>
      </w:r>
      <w:r>
        <w:rPr>
          <w:rFonts w:asciiTheme="minorHAnsi" w:hAnsiTheme="minorHAnsi" w:cstheme="minorHAnsi"/>
          <w:sz w:val="32"/>
          <w:szCs w:val="32"/>
        </w:rPr>
        <w:t xml:space="preserve"> Chair of Governors</w:t>
      </w:r>
    </w:p>
    <w:bookmarkEnd w:id="2"/>
    <w:p w14:paraId="7E441BB6" w14:textId="77777777" w:rsidR="007563DF" w:rsidRPr="00493C11" w:rsidRDefault="00493C11" w:rsidP="00B85C1A">
      <w:pPr>
        <w:pStyle w:val="Heading2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93C11">
        <w:rPr>
          <w:rFonts w:asciiTheme="minorHAnsi" w:hAnsiTheme="minorHAnsi" w:cstheme="minorHAnsi"/>
          <w:b/>
          <w:color w:val="auto"/>
          <w:sz w:val="32"/>
          <w:szCs w:val="32"/>
        </w:rPr>
        <w:t>Role purpose</w:t>
      </w:r>
      <w:r w:rsidR="001E397A" w:rsidRPr="00493C11">
        <w:rPr>
          <w:rFonts w:asciiTheme="minorHAnsi" w:hAnsiTheme="minorHAnsi" w:cstheme="minorHAnsi"/>
          <w:b/>
          <w:color w:val="auto"/>
          <w:sz w:val="32"/>
          <w:szCs w:val="32"/>
        </w:rPr>
        <w:t xml:space="preserve">: </w:t>
      </w:r>
    </w:p>
    <w:p w14:paraId="15E8012B" w14:textId="70CB5CF3" w:rsidR="00726D8C" w:rsidRPr="004E5784" w:rsidRDefault="00D957F5" w:rsidP="00D957F5">
      <w:pPr>
        <w:pStyle w:val="Bodytext1"/>
        <w:rPr>
          <w:rFonts w:ascii="Arial" w:hAnsi="Arial" w:cs="Arial"/>
          <w:color w:val="auto"/>
        </w:rPr>
      </w:pPr>
      <w:r w:rsidRPr="004E5784">
        <w:rPr>
          <w:rFonts w:ascii="Arial" w:hAnsi="Arial" w:cs="Arial"/>
          <w:color w:val="auto"/>
        </w:rPr>
        <w:t>To provide advice and guidance to the governing</w:t>
      </w:r>
      <w:r w:rsidR="004E5784" w:rsidRPr="004E5784">
        <w:rPr>
          <w:rFonts w:ascii="Arial" w:hAnsi="Arial" w:cs="Arial"/>
          <w:color w:val="auto"/>
        </w:rPr>
        <w:t xml:space="preserve"> body</w:t>
      </w:r>
      <w:r w:rsidRPr="004E5784">
        <w:rPr>
          <w:rFonts w:ascii="Arial" w:hAnsi="Arial" w:cs="Arial"/>
          <w:color w:val="auto"/>
        </w:rPr>
        <w:t xml:space="preserve"> on governance, constitutional and procedural matters. </w:t>
      </w:r>
    </w:p>
    <w:p w14:paraId="00817F67" w14:textId="60CE3ECA" w:rsidR="00D957F5" w:rsidRPr="004E5784" w:rsidRDefault="00493C11" w:rsidP="00D957F5">
      <w:pPr>
        <w:pStyle w:val="Bodytext1"/>
        <w:rPr>
          <w:rFonts w:ascii="Arial" w:hAnsi="Arial" w:cs="Arial"/>
          <w:color w:val="auto"/>
        </w:rPr>
      </w:pPr>
      <w:r w:rsidRPr="004E5784">
        <w:rPr>
          <w:rFonts w:ascii="Arial" w:hAnsi="Arial" w:cs="Arial"/>
          <w:color w:val="auto"/>
        </w:rPr>
        <w:t>The clerk</w:t>
      </w:r>
      <w:r w:rsidR="00D957F5" w:rsidRPr="004E5784">
        <w:rPr>
          <w:rFonts w:ascii="Arial" w:hAnsi="Arial" w:cs="Arial"/>
          <w:color w:val="auto"/>
        </w:rPr>
        <w:t xml:space="preserve"> will contribute towards the efficient and effective functioning of </w:t>
      </w:r>
      <w:r w:rsidRPr="004E5784">
        <w:rPr>
          <w:rFonts w:ascii="Arial" w:hAnsi="Arial" w:cs="Arial"/>
          <w:color w:val="auto"/>
        </w:rPr>
        <w:t>the</w:t>
      </w:r>
      <w:r w:rsidR="00D957F5" w:rsidRPr="004E5784">
        <w:rPr>
          <w:rFonts w:ascii="Arial" w:hAnsi="Arial" w:cs="Arial"/>
          <w:color w:val="auto"/>
        </w:rPr>
        <w:t xml:space="preserve"> governing </w:t>
      </w:r>
      <w:r w:rsidR="004E5784" w:rsidRPr="004E5784">
        <w:rPr>
          <w:rFonts w:ascii="Arial" w:hAnsi="Arial" w:cs="Arial"/>
          <w:color w:val="auto"/>
        </w:rPr>
        <w:t>body</w:t>
      </w:r>
      <w:r w:rsidR="00D957F5" w:rsidRPr="004E5784">
        <w:rPr>
          <w:rFonts w:ascii="Arial" w:hAnsi="Arial" w:cs="Arial"/>
          <w:color w:val="auto"/>
        </w:rPr>
        <w:t xml:space="preserve"> and its committees by providing:  </w:t>
      </w:r>
    </w:p>
    <w:p w14:paraId="03014F6A" w14:textId="77777777" w:rsidR="00B7586A" w:rsidRPr="004E5784" w:rsidRDefault="00BA5B77" w:rsidP="00955E02">
      <w:pPr>
        <w:pStyle w:val="Bodytextbullets"/>
        <w:spacing w:before="40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a</w:t>
      </w:r>
      <w:r w:rsidR="00A756B5" w:rsidRPr="004E5784">
        <w:rPr>
          <w:rFonts w:ascii="Arial" w:hAnsi="Arial" w:cs="Arial"/>
        </w:rPr>
        <w:t xml:space="preserve">dministrative </w:t>
      </w:r>
      <w:r w:rsidR="008301AC" w:rsidRPr="004E5784">
        <w:rPr>
          <w:rFonts w:ascii="Arial" w:hAnsi="Arial" w:cs="Arial"/>
        </w:rPr>
        <w:t xml:space="preserve">and </w:t>
      </w:r>
      <w:proofErr w:type="spellStart"/>
      <w:r w:rsidR="008301AC" w:rsidRPr="004E5784">
        <w:rPr>
          <w:rFonts w:ascii="Arial" w:hAnsi="Arial" w:cs="Arial"/>
        </w:rPr>
        <w:t>organi</w:t>
      </w:r>
      <w:r w:rsidR="004F2FEF" w:rsidRPr="004E5784">
        <w:rPr>
          <w:rFonts w:ascii="Arial" w:hAnsi="Arial" w:cs="Arial"/>
        </w:rPr>
        <w:t>s</w:t>
      </w:r>
      <w:r w:rsidR="008301AC" w:rsidRPr="004E5784">
        <w:rPr>
          <w:rFonts w:ascii="Arial" w:hAnsi="Arial" w:cs="Arial"/>
        </w:rPr>
        <w:t>ational</w:t>
      </w:r>
      <w:proofErr w:type="spellEnd"/>
      <w:r w:rsidR="008301AC" w:rsidRPr="004E5784">
        <w:rPr>
          <w:rFonts w:ascii="Arial" w:hAnsi="Arial" w:cs="Arial"/>
        </w:rPr>
        <w:t xml:space="preserve"> support</w:t>
      </w:r>
    </w:p>
    <w:p w14:paraId="64504370" w14:textId="56FD694D" w:rsidR="00060F1E" w:rsidRPr="004E5784" w:rsidRDefault="00060F1E" w:rsidP="00955E02">
      <w:pPr>
        <w:pStyle w:val="Bodytextbullets"/>
        <w:spacing w:before="40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guidance to ensure that the </w:t>
      </w:r>
      <w:r w:rsidR="004E5784" w:rsidRPr="004E5784">
        <w:rPr>
          <w:rFonts w:ascii="Arial" w:hAnsi="Arial" w:cs="Arial"/>
        </w:rPr>
        <w:t xml:space="preserve"> governing body </w:t>
      </w:r>
      <w:r w:rsidRPr="004E5784">
        <w:rPr>
          <w:rFonts w:ascii="Arial" w:hAnsi="Arial" w:cs="Arial"/>
        </w:rPr>
        <w:t>works in compliance with the appropriate legal and regulatory framework and understands the potential consequences for non-compliance</w:t>
      </w:r>
    </w:p>
    <w:p w14:paraId="76381249" w14:textId="47762DC5" w:rsidR="007563DF" w:rsidRPr="004E5784" w:rsidRDefault="00682F43" w:rsidP="0039170C">
      <w:pPr>
        <w:pStyle w:val="Bodytextbullets"/>
        <w:spacing w:before="40" w:afterLines="40" w:after="96" w:line="240" w:lineRule="auto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advice on procedural matters relating to the operation of the </w:t>
      </w:r>
      <w:r w:rsidR="004E5784" w:rsidRPr="004E5784">
        <w:rPr>
          <w:rFonts w:ascii="Arial" w:hAnsi="Arial" w:cs="Arial"/>
        </w:rPr>
        <w:t>governing body</w:t>
      </w:r>
    </w:p>
    <w:p w14:paraId="60227001" w14:textId="77777777" w:rsidR="007563DF" w:rsidRPr="004E5784" w:rsidRDefault="00BA7CF5" w:rsidP="00B85C1A">
      <w:pPr>
        <w:pStyle w:val="Heading2"/>
        <w:rPr>
          <w:rFonts w:ascii="Arial" w:hAnsi="Arial" w:cs="Arial"/>
          <w:b/>
          <w:color w:val="auto"/>
          <w:sz w:val="24"/>
        </w:rPr>
      </w:pPr>
      <w:r w:rsidRPr="004E5784">
        <w:rPr>
          <w:rFonts w:ascii="Arial" w:hAnsi="Arial" w:cs="Arial"/>
          <w:b/>
          <w:color w:val="auto"/>
          <w:sz w:val="24"/>
        </w:rPr>
        <w:t>K</w:t>
      </w:r>
      <w:r w:rsidR="00E71E68" w:rsidRPr="004E5784">
        <w:rPr>
          <w:rFonts w:ascii="Arial" w:hAnsi="Arial" w:cs="Arial"/>
          <w:b/>
          <w:color w:val="auto"/>
          <w:sz w:val="24"/>
        </w:rPr>
        <w:t>ey duties</w:t>
      </w:r>
    </w:p>
    <w:p w14:paraId="242FCF60" w14:textId="77777777" w:rsidR="007563DF" w:rsidRPr="004E5784" w:rsidRDefault="00946CAC" w:rsidP="00E82109">
      <w:pPr>
        <w:pStyle w:val="Heading3"/>
        <w:spacing w:before="160"/>
        <w:rPr>
          <w:rFonts w:ascii="Arial" w:hAnsi="Arial" w:cs="Arial"/>
          <w:b/>
          <w:color w:val="auto"/>
          <w:sz w:val="22"/>
          <w:szCs w:val="22"/>
        </w:rPr>
      </w:pPr>
      <w:r w:rsidRPr="004E5784">
        <w:rPr>
          <w:rFonts w:ascii="Arial" w:hAnsi="Arial" w:cs="Arial"/>
          <w:b/>
          <w:color w:val="auto"/>
          <w:sz w:val="24"/>
        </w:rPr>
        <w:t>Organising</w:t>
      </w:r>
      <w:r w:rsidR="00E264F4" w:rsidRPr="004E5784">
        <w:rPr>
          <w:rFonts w:ascii="Arial" w:hAnsi="Arial" w:cs="Arial"/>
          <w:b/>
          <w:color w:val="auto"/>
          <w:sz w:val="24"/>
        </w:rPr>
        <w:t xml:space="preserve"> meetings,</w:t>
      </w:r>
      <w:r w:rsidR="00C1472A" w:rsidRPr="004E5784">
        <w:rPr>
          <w:rFonts w:ascii="Arial" w:hAnsi="Arial" w:cs="Arial"/>
          <w:b/>
          <w:color w:val="auto"/>
          <w:sz w:val="24"/>
        </w:rPr>
        <w:t xml:space="preserve"> </w:t>
      </w:r>
      <w:r w:rsidR="003F2C9B" w:rsidRPr="004E5784">
        <w:rPr>
          <w:rFonts w:ascii="Arial" w:hAnsi="Arial" w:cs="Arial"/>
          <w:b/>
          <w:color w:val="auto"/>
          <w:sz w:val="24"/>
        </w:rPr>
        <w:t>hearings</w:t>
      </w:r>
      <w:r w:rsidR="00C1472A" w:rsidRPr="004E5784">
        <w:rPr>
          <w:rFonts w:ascii="Arial" w:hAnsi="Arial" w:cs="Arial"/>
          <w:b/>
          <w:color w:val="auto"/>
          <w:sz w:val="24"/>
        </w:rPr>
        <w:t xml:space="preserve"> and appeals</w:t>
      </w:r>
    </w:p>
    <w:p w14:paraId="593356C3" w14:textId="2169A32A" w:rsidR="00117CBE" w:rsidRPr="004E5784" w:rsidRDefault="00117CBE" w:rsidP="00117CBE">
      <w:pPr>
        <w:pStyle w:val="Bodytext1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The clerk prepares for and administrates meetings, allowing </w:t>
      </w:r>
      <w:proofErr w:type="gramStart"/>
      <w:r w:rsidRPr="004E5784">
        <w:rPr>
          <w:rFonts w:ascii="Arial" w:hAnsi="Arial" w:cs="Arial"/>
        </w:rPr>
        <w:t xml:space="preserve">the </w:t>
      </w:r>
      <w:r w:rsidR="004E5784" w:rsidRPr="004E5784">
        <w:rPr>
          <w:rFonts w:ascii="Arial" w:hAnsi="Arial" w:cs="Arial"/>
          <w:color w:val="auto"/>
        </w:rPr>
        <w:t xml:space="preserve"> governing</w:t>
      </w:r>
      <w:proofErr w:type="gramEnd"/>
      <w:r w:rsidR="004E5784" w:rsidRPr="004E5784">
        <w:rPr>
          <w:rFonts w:ascii="Arial" w:hAnsi="Arial" w:cs="Arial"/>
          <w:color w:val="auto"/>
        </w:rPr>
        <w:t xml:space="preserve"> body </w:t>
      </w:r>
      <w:r w:rsidRPr="004E5784">
        <w:rPr>
          <w:rFonts w:ascii="Arial" w:hAnsi="Arial" w:cs="Arial"/>
        </w:rPr>
        <w:t>to make effective use of their time and focus on strategic matters. The clerk supports the effective running of meetings by:</w:t>
      </w:r>
    </w:p>
    <w:p w14:paraId="21945C38" w14:textId="77777777" w:rsidR="00173737" w:rsidRPr="004E5784" w:rsidRDefault="00173737" w:rsidP="003663AF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working with others to prepare agendas and liaising with those preparing papers to make sure they are available on time</w:t>
      </w:r>
    </w:p>
    <w:p w14:paraId="53A2A0F7" w14:textId="77777777" w:rsidR="00173737" w:rsidRPr="004E5784" w:rsidRDefault="00173737" w:rsidP="003663AF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convening meetings and distributing papers as required by legislation</w:t>
      </w:r>
    </w:p>
    <w:p w14:paraId="21060EA8" w14:textId="77777777" w:rsidR="00F872AE" w:rsidRPr="004E5784" w:rsidRDefault="00173737" w:rsidP="003663AF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ensuring meetings are quorate, inclusive and well structured </w:t>
      </w:r>
    </w:p>
    <w:p w14:paraId="006CFE3B" w14:textId="77777777" w:rsidR="00173737" w:rsidRPr="004E5784" w:rsidRDefault="00173737" w:rsidP="003663AF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overseeing election of officers </w:t>
      </w:r>
    </w:p>
    <w:p w14:paraId="7061BD93" w14:textId="77777777" w:rsidR="00173737" w:rsidRPr="004E5784" w:rsidRDefault="00173737" w:rsidP="003663AF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recording attendance/apologies and taking appropriate action in relation to absences</w:t>
      </w:r>
    </w:p>
    <w:p w14:paraId="70B2ADAE" w14:textId="77777777" w:rsidR="00173737" w:rsidRPr="004E5784" w:rsidRDefault="00173737" w:rsidP="003663AF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taking minutes indicating who is responsible for any agreed actions with timescales</w:t>
      </w:r>
    </w:p>
    <w:p w14:paraId="11BDEC91" w14:textId="1DD6A7C0" w:rsidR="00173737" w:rsidRPr="004E5784" w:rsidRDefault="00173737" w:rsidP="003663AF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circulating draft and approved minutes to all governors/trustees/members of the committee, the </w:t>
      </w:r>
      <w:proofErr w:type="spellStart"/>
      <w:r w:rsidRPr="004E5784">
        <w:rPr>
          <w:rFonts w:ascii="Arial" w:hAnsi="Arial" w:cs="Arial"/>
        </w:rPr>
        <w:t>headteacher</w:t>
      </w:r>
      <w:proofErr w:type="spellEnd"/>
      <w:r w:rsidRPr="004E5784">
        <w:rPr>
          <w:rFonts w:ascii="Arial" w:hAnsi="Arial" w:cs="Arial"/>
        </w:rPr>
        <w:t xml:space="preserve"> and other relevant bodies within the timescale agreed with the </w:t>
      </w:r>
      <w:r w:rsidR="004E5784" w:rsidRPr="004E5784">
        <w:rPr>
          <w:rFonts w:ascii="Arial" w:hAnsi="Arial" w:cs="Arial"/>
        </w:rPr>
        <w:t xml:space="preserve"> governing body</w:t>
      </w:r>
    </w:p>
    <w:p w14:paraId="3E292FFF" w14:textId="77777777" w:rsidR="00343F70" w:rsidRPr="004E5784" w:rsidRDefault="00173737" w:rsidP="003663AF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following up on</w:t>
      </w:r>
      <w:r w:rsidR="004F12AB" w:rsidRPr="004E5784">
        <w:rPr>
          <w:rFonts w:ascii="Arial" w:hAnsi="Arial" w:cs="Arial"/>
        </w:rPr>
        <w:t xml:space="preserve"> </w:t>
      </w:r>
      <w:r w:rsidRPr="004E5784">
        <w:rPr>
          <w:rFonts w:ascii="Arial" w:hAnsi="Arial" w:cs="Arial"/>
        </w:rPr>
        <w:t>action points with those responsible and informing the chair of progress</w:t>
      </w:r>
    </w:p>
    <w:p w14:paraId="4D2321C0" w14:textId="77777777" w:rsidR="007563DF" w:rsidRPr="004E5784" w:rsidRDefault="009A37C9" w:rsidP="00E82109">
      <w:pPr>
        <w:pStyle w:val="Heading3"/>
        <w:spacing w:before="160"/>
        <w:rPr>
          <w:rFonts w:ascii="Arial" w:hAnsi="Arial" w:cs="Arial"/>
          <w:b/>
          <w:color w:val="auto"/>
          <w:sz w:val="24"/>
        </w:rPr>
      </w:pPr>
      <w:r w:rsidRPr="004E5784">
        <w:rPr>
          <w:rFonts w:ascii="Arial" w:hAnsi="Arial" w:cs="Arial"/>
          <w:b/>
          <w:color w:val="auto"/>
          <w:sz w:val="24"/>
        </w:rPr>
        <w:t>Providing advice</w:t>
      </w:r>
      <w:r w:rsidR="004A1CE6" w:rsidRPr="004E5784">
        <w:rPr>
          <w:rFonts w:ascii="Arial" w:hAnsi="Arial" w:cs="Arial"/>
          <w:b/>
          <w:color w:val="auto"/>
          <w:sz w:val="24"/>
        </w:rPr>
        <w:t xml:space="preserve"> and guidance</w:t>
      </w:r>
    </w:p>
    <w:p w14:paraId="57D2B3F7" w14:textId="77777777" w:rsidR="00E50561" w:rsidRPr="004E5784" w:rsidRDefault="00E50561" w:rsidP="00955E02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advising on legal duties and governing practice</w:t>
      </w:r>
    </w:p>
    <w:p w14:paraId="494EF62D" w14:textId="77777777" w:rsidR="00E50561" w:rsidRPr="004E5784" w:rsidRDefault="00E50561" w:rsidP="00955E02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advising on constitutional requirements </w:t>
      </w:r>
    </w:p>
    <w:p w14:paraId="75470851" w14:textId="392E7CCA" w:rsidR="005E6543" w:rsidRPr="004E5784" w:rsidRDefault="00E50561" w:rsidP="00955E02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advising on</w:t>
      </w:r>
      <w:r w:rsidR="004E5784" w:rsidRPr="004E5784">
        <w:rPr>
          <w:rFonts w:ascii="Arial" w:hAnsi="Arial" w:cs="Arial"/>
        </w:rPr>
        <w:t xml:space="preserve"> governing body </w:t>
      </w:r>
      <w:r w:rsidRPr="004E5784">
        <w:rPr>
          <w:rFonts w:ascii="Arial" w:hAnsi="Arial" w:cs="Arial"/>
        </w:rPr>
        <w:t>procedures</w:t>
      </w:r>
    </w:p>
    <w:p w14:paraId="411701D0" w14:textId="77777777" w:rsidR="00E50561" w:rsidRPr="004E5784" w:rsidRDefault="00E50561" w:rsidP="00955E02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advising on statutory guidance and policies </w:t>
      </w:r>
    </w:p>
    <w:p w14:paraId="2AAD621A" w14:textId="77777777" w:rsidR="00E50561" w:rsidRPr="004E5784" w:rsidRDefault="00E50561" w:rsidP="00955E02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advising on annual tasks and decisions </w:t>
      </w:r>
    </w:p>
    <w:p w14:paraId="58995B9B" w14:textId="77777777" w:rsidR="00E50561" w:rsidRPr="004E5784" w:rsidRDefault="00E50561" w:rsidP="00955E02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advising on governor CPD</w:t>
      </w:r>
    </w:p>
    <w:p w14:paraId="0E5C3330" w14:textId="77777777" w:rsidR="00E50561" w:rsidRPr="004E5784" w:rsidRDefault="00E50561" w:rsidP="00955E02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lastRenderedPageBreak/>
        <w:t>accessing external advice as appropriate</w:t>
      </w:r>
    </w:p>
    <w:p w14:paraId="02245ECE" w14:textId="77777777" w:rsidR="00E50561" w:rsidRPr="004E5784" w:rsidRDefault="00E50561" w:rsidP="00955E02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supporting issue resolution</w:t>
      </w:r>
    </w:p>
    <w:p w14:paraId="4855B850" w14:textId="77777777" w:rsidR="005A5729" w:rsidRPr="004E5784" w:rsidRDefault="00581F2F" w:rsidP="00E82109">
      <w:pPr>
        <w:pStyle w:val="Heading3"/>
        <w:spacing w:before="160"/>
        <w:rPr>
          <w:rFonts w:ascii="Arial" w:hAnsi="Arial" w:cs="Arial"/>
          <w:b/>
          <w:color w:val="auto"/>
          <w:sz w:val="24"/>
        </w:rPr>
      </w:pPr>
      <w:r w:rsidRPr="004E5784">
        <w:rPr>
          <w:rFonts w:ascii="Arial" w:hAnsi="Arial" w:cs="Arial"/>
          <w:b/>
          <w:color w:val="auto"/>
          <w:sz w:val="24"/>
        </w:rPr>
        <w:t>Administration</w:t>
      </w:r>
      <w:r w:rsidR="00A70F2F" w:rsidRPr="004E5784">
        <w:rPr>
          <w:rFonts w:ascii="Arial" w:hAnsi="Arial" w:cs="Arial"/>
          <w:b/>
          <w:color w:val="auto"/>
          <w:sz w:val="24"/>
        </w:rPr>
        <w:t xml:space="preserve"> and record keeping  </w:t>
      </w:r>
    </w:p>
    <w:p w14:paraId="1B8CA6BD" w14:textId="34A40AA4" w:rsidR="004E1CF1" w:rsidRPr="004E5784" w:rsidRDefault="00364339" w:rsidP="004E1CF1">
      <w:pPr>
        <w:pStyle w:val="Bodytext1"/>
        <w:rPr>
          <w:rFonts w:ascii="Arial" w:hAnsi="Arial" w:cs="Arial"/>
          <w:lang w:val="en-GB"/>
        </w:rPr>
      </w:pPr>
      <w:r w:rsidRPr="004E5784">
        <w:rPr>
          <w:rFonts w:ascii="Arial" w:hAnsi="Arial" w:cs="Arial"/>
        </w:rPr>
        <w:t xml:space="preserve">The clerk supports </w:t>
      </w:r>
      <w:proofErr w:type="gramStart"/>
      <w:r w:rsidRPr="004E5784">
        <w:rPr>
          <w:rFonts w:ascii="Arial" w:hAnsi="Arial" w:cs="Arial"/>
        </w:rPr>
        <w:t xml:space="preserve">the </w:t>
      </w:r>
      <w:r w:rsidR="004E5784" w:rsidRPr="004E5784">
        <w:rPr>
          <w:rFonts w:ascii="Arial" w:hAnsi="Arial" w:cs="Arial"/>
          <w:color w:val="auto"/>
        </w:rPr>
        <w:t xml:space="preserve"> governing</w:t>
      </w:r>
      <w:proofErr w:type="gramEnd"/>
      <w:r w:rsidR="004E5784" w:rsidRPr="004E5784">
        <w:rPr>
          <w:rFonts w:ascii="Arial" w:hAnsi="Arial" w:cs="Arial"/>
          <w:color w:val="auto"/>
        </w:rPr>
        <w:t xml:space="preserve"> body</w:t>
      </w:r>
      <w:r w:rsidRPr="004E5784">
        <w:rPr>
          <w:rFonts w:ascii="Arial" w:hAnsi="Arial" w:cs="Arial"/>
        </w:rPr>
        <w:t xml:space="preserve"> in maintaining records of policies and procedural documents and ensures these are accessible. This includes:</w:t>
      </w:r>
      <w:r w:rsidR="004E1CF1" w:rsidRPr="004E5784">
        <w:rPr>
          <w:rFonts w:ascii="Arial" w:hAnsi="Arial" w:cs="Arial"/>
        </w:rPr>
        <w:t xml:space="preserve"> </w:t>
      </w:r>
    </w:p>
    <w:p w14:paraId="7DE56AB0" w14:textId="124BD31B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maintaining membership records including contact details of </w:t>
      </w:r>
      <w:r w:rsidR="004E5784" w:rsidRPr="004E5784">
        <w:rPr>
          <w:rFonts w:ascii="Arial" w:hAnsi="Arial" w:cs="Arial"/>
        </w:rPr>
        <w:t xml:space="preserve"> governing body </w:t>
      </w:r>
      <w:r w:rsidRPr="004E5784">
        <w:rPr>
          <w:rFonts w:ascii="Arial" w:hAnsi="Arial" w:cs="Arial"/>
        </w:rPr>
        <w:t>members, terms of office and informing any relevant authorities of changes to membership details</w:t>
      </w:r>
    </w:p>
    <w:p w14:paraId="653ACD75" w14:textId="7A299F10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advising governors</w:t>
      </w:r>
      <w:r w:rsidR="009205B6" w:rsidRPr="004E5784">
        <w:rPr>
          <w:rFonts w:ascii="Arial" w:hAnsi="Arial" w:cs="Arial"/>
        </w:rPr>
        <w:t xml:space="preserve"> </w:t>
      </w:r>
      <w:r w:rsidRPr="004E5784">
        <w:rPr>
          <w:rFonts w:ascii="Arial" w:hAnsi="Arial" w:cs="Arial"/>
        </w:rPr>
        <w:t xml:space="preserve">and appointing bodies in advance of the expiry of a term of office and the impact of this on the </w:t>
      </w:r>
      <w:r w:rsidR="004E5784" w:rsidRPr="004E5784">
        <w:rPr>
          <w:rFonts w:ascii="Arial" w:hAnsi="Arial" w:cs="Arial"/>
        </w:rPr>
        <w:t xml:space="preserve"> governing body’s </w:t>
      </w:r>
      <w:r w:rsidRPr="004E5784">
        <w:rPr>
          <w:rFonts w:ascii="Arial" w:hAnsi="Arial" w:cs="Arial"/>
        </w:rPr>
        <w:t>capacity, diversity and skills mix</w:t>
      </w:r>
    </w:p>
    <w:p w14:paraId="1BE8F485" w14:textId="7FE8840A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establishing, in discussion with the </w:t>
      </w:r>
      <w:r w:rsidR="004E5784" w:rsidRPr="004E5784">
        <w:rPr>
          <w:rFonts w:ascii="Arial" w:hAnsi="Arial" w:cs="Arial"/>
        </w:rPr>
        <w:t xml:space="preserve"> governing body</w:t>
      </w:r>
      <w:r w:rsidRPr="004E5784">
        <w:rPr>
          <w:rFonts w:ascii="Arial" w:hAnsi="Arial" w:cs="Arial"/>
        </w:rPr>
        <w:t xml:space="preserve">, open and transparent vacancy filling processes and efficient procedures for election and appointment </w:t>
      </w:r>
    </w:p>
    <w:p w14:paraId="52F96530" w14:textId="77777777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giving procedural advice and assisting with the management of governor</w:t>
      </w:r>
      <w:r w:rsidR="009205B6" w:rsidRPr="004E5784">
        <w:rPr>
          <w:rFonts w:ascii="Arial" w:hAnsi="Arial" w:cs="Arial"/>
        </w:rPr>
        <w:t xml:space="preserve"> </w:t>
      </w:r>
      <w:r w:rsidRPr="004E5784">
        <w:rPr>
          <w:rFonts w:ascii="Arial" w:hAnsi="Arial" w:cs="Arial"/>
        </w:rPr>
        <w:t>elections</w:t>
      </w:r>
    </w:p>
    <w:p w14:paraId="44ABB83B" w14:textId="3A19CBDA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advising the </w:t>
      </w:r>
      <w:r w:rsidR="004E5784" w:rsidRPr="004E5784">
        <w:rPr>
          <w:rFonts w:ascii="Arial" w:hAnsi="Arial" w:cs="Arial"/>
        </w:rPr>
        <w:t>governing body</w:t>
      </w:r>
      <w:r w:rsidRPr="004E5784">
        <w:rPr>
          <w:rFonts w:ascii="Arial" w:hAnsi="Arial" w:cs="Arial"/>
        </w:rPr>
        <w:t xml:space="preserve"> on succession planning for all board roles</w:t>
      </w:r>
    </w:p>
    <w:p w14:paraId="0AC78874" w14:textId="77777777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maintaining governing documents such as terms of reference and signed minutes</w:t>
      </w:r>
    </w:p>
    <w:p w14:paraId="23CA7587" w14:textId="77777777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collating, maintaining and ensuring correct publication of information about governors</w:t>
      </w:r>
      <w:r w:rsidR="009205B6" w:rsidRPr="004E5784">
        <w:rPr>
          <w:rFonts w:ascii="Arial" w:hAnsi="Arial" w:cs="Arial"/>
        </w:rPr>
        <w:t xml:space="preserve"> </w:t>
      </w:r>
      <w:r w:rsidRPr="004E5784">
        <w:rPr>
          <w:rFonts w:ascii="Arial" w:hAnsi="Arial" w:cs="Arial"/>
        </w:rPr>
        <w:t xml:space="preserve">such as any pecuniary interests </w:t>
      </w:r>
    </w:p>
    <w:p w14:paraId="290B760A" w14:textId="1317FDDD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maintaining a record of</w:t>
      </w:r>
      <w:r w:rsidR="004E5784" w:rsidRPr="004E5784">
        <w:rPr>
          <w:rFonts w:ascii="Arial" w:hAnsi="Arial" w:cs="Arial"/>
        </w:rPr>
        <w:t xml:space="preserve"> governing body</w:t>
      </w:r>
      <w:r w:rsidRPr="004E5784">
        <w:rPr>
          <w:rFonts w:ascii="Arial" w:hAnsi="Arial" w:cs="Arial"/>
        </w:rPr>
        <w:t xml:space="preserve"> CPD</w:t>
      </w:r>
    </w:p>
    <w:p w14:paraId="37BC27BD" w14:textId="480F1405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ensuring Disclosure and Barring Service (DBS) and other relevant checks are carried out on any members of the</w:t>
      </w:r>
      <w:r w:rsidR="004E5784" w:rsidRPr="004E5784">
        <w:rPr>
          <w:rFonts w:ascii="Arial" w:hAnsi="Arial" w:cs="Arial"/>
        </w:rPr>
        <w:t xml:space="preserve"> </w:t>
      </w:r>
      <w:r w:rsidRPr="004E5784">
        <w:rPr>
          <w:rFonts w:ascii="Arial" w:hAnsi="Arial" w:cs="Arial"/>
        </w:rPr>
        <w:t xml:space="preserve"> </w:t>
      </w:r>
      <w:r w:rsidR="004E5784" w:rsidRPr="004E5784">
        <w:rPr>
          <w:rFonts w:ascii="Arial" w:hAnsi="Arial" w:cs="Arial"/>
        </w:rPr>
        <w:t xml:space="preserve">governing body </w:t>
      </w:r>
      <w:r w:rsidRPr="004E5784">
        <w:rPr>
          <w:rFonts w:ascii="Arial" w:hAnsi="Arial" w:cs="Arial"/>
        </w:rPr>
        <w:t xml:space="preserve">where it is appropriate to do so  </w:t>
      </w:r>
    </w:p>
    <w:p w14:paraId="484D49CA" w14:textId="0212199A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maintaining records of</w:t>
      </w:r>
      <w:r w:rsidR="004E5784" w:rsidRPr="004E5784">
        <w:rPr>
          <w:rFonts w:ascii="Arial" w:hAnsi="Arial" w:cs="Arial"/>
        </w:rPr>
        <w:t xml:space="preserve"> governing body</w:t>
      </w:r>
      <w:r w:rsidRPr="004E5784">
        <w:rPr>
          <w:rFonts w:ascii="Arial" w:hAnsi="Arial" w:cs="Arial"/>
        </w:rPr>
        <w:t xml:space="preserve"> correspondence</w:t>
      </w:r>
    </w:p>
    <w:p w14:paraId="581492D6" w14:textId="77777777" w:rsidR="004E1CF1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maintaining governance communication portal</w:t>
      </w:r>
    </w:p>
    <w:p w14:paraId="28520E62" w14:textId="67516F70" w:rsidR="00364339" w:rsidRPr="004E5784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drafting correspondence on behalf of the </w:t>
      </w:r>
      <w:r w:rsidR="004E5784" w:rsidRPr="004E5784">
        <w:rPr>
          <w:rFonts w:ascii="Arial" w:hAnsi="Arial" w:cs="Arial"/>
        </w:rPr>
        <w:t xml:space="preserve"> governing body</w:t>
      </w:r>
    </w:p>
    <w:p w14:paraId="6EFE9BFE" w14:textId="77777777" w:rsidR="00804CC3" w:rsidRPr="004E5784" w:rsidRDefault="00804CC3" w:rsidP="00804CC3">
      <w:pPr>
        <w:pStyle w:val="Bodytextbullets"/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Provide evidence of challenge and scrutiny to inform the governing body’s accountability and overall ability and capacity to govern well</w:t>
      </w:r>
    </w:p>
    <w:p w14:paraId="38B349AC" w14:textId="77777777" w:rsidR="005E6543" w:rsidRPr="004E5784" w:rsidRDefault="005E6543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Ensure copies of statutory policies and other school documents approved by the governing body are kept in school and published as agreed, for example, on the school website</w:t>
      </w:r>
    </w:p>
    <w:p w14:paraId="511E22A0" w14:textId="77777777" w:rsidR="00A80DDB" w:rsidRPr="004E5784" w:rsidRDefault="00E4770E" w:rsidP="009877DB">
      <w:pPr>
        <w:pStyle w:val="Heading3"/>
        <w:spacing w:before="200"/>
        <w:rPr>
          <w:rFonts w:ascii="Arial" w:hAnsi="Arial" w:cs="Arial"/>
          <w:b/>
          <w:color w:val="auto"/>
          <w:sz w:val="24"/>
        </w:rPr>
      </w:pPr>
      <w:bookmarkStart w:id="4" w:name="_Toc135723956"/>
      <w:bookmarkStart w:id="5" w:name="_Toc135724856"/>
      <w:bookmarkStart w:id="6" w:name="_Toc135724927"/>
      <w:r w:rsidRPr="004E5784">
        <w:rPr>
          <w:rFonts w:ascii="Arial" w:hAnsi="Arial" w:cs="Arial"/>
          <w:b/>
          <w:color w:val="auto"/>
          <w:sz w:val="24"/>
        </w:rPr>
        <w:t>Mai</w:t>
      </w:r>
      <w:r w:rsidR="00331F99" w:rsidRPr="004E5784">
        <w:rPr>
          <w:rFonts w:ascii="Arial" w:hAnsi="Arial" w:cs="Arial"/>
          <w:b/>
          <w:color w:val="auto"/>
          <w:sz w:val="24"/>
        </w:rPr>
        <w:t>ntaining</w:t>
      </w:r>
      <w:r w:rsidR="00661138" w:rsidRPr="004E5784">
        <w:rPr>
          <w:rFonts w:ascii="Arial" w:hAnsi="Arial" w:cs="Arial"/>
          <w:b/>
          <w:color w:val="auto"/>
          <w:sz w:val="24"/>
        </w:rPr>
        <w:t xml:space="preserve"> relationships and communication</w:t>
      </w:r>
    </w:p>
    <w:p w14:paraId="0C23377C" w14:textId="6B4A3297" w:rsidR="00FC0170" w:rsidRPr="004E5784" w:rsidRDefault="00825F9B" w:rsidP="00A171F2">
      <w:pPr>
        <w:pStyle w:val="Bodytext1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Good relationships between the clerk and members of the </w:t>
      </w:r>
      <w:r w:rsidR="004E5784" w:rsidRPr="004E5784">
        <w:rPr>
          <w:rFonts w:ascii="Arial" w:hAnsi="Arial" w:cs="Arial"/>
          <w:color w:val="auto"/>
        </w:rPr>
        <w:t>governing body</w:t>
      </w:r>
      <w:r w:rsidRPr="004E5784">
        <w:rPr>
          <w:rFonts w:ascii="Arial" w:hAnsi="Arial" w:cs="Arial"/>
        </w:rPr>
        <w:t xml:space="preserve"> are essential for open communication. Clerks also have a role to play in supporting and advising the governing bod</w:t>
      </w:r>
      <w:r w:rsidR="00804CC3" w:rsidRPr="004E5784">
        <w:rPr>
          <w:rFonts w:ascii="Arial" w:hAnsi="Arial" w:cs="Arial"/>
        </w:rPr>
        <w:t>y</w:t>
      </w:r>
      <w:r w:rsidRPr="004E5784">
        <w:rPr>
          <w:rFonts w:ascii="Arial" w:hAnsi="Arial" w:cs="Arial"/>
        </w:rPr>
        <w:t xml:space="preserve"> on their self-review and development. </w:t>
      </w:r>
    </w:p>
    <w:p w14:paraId="3E143DFA" w14:textId="77777777" w:rsidR="007F1BAE" w:rsidRPr="004E5784" w:rsidRDefault="00825F9B" w:rsidP="00A171F2">
      <w:pPr>
        <w:pStyle w:val="Bodytext1"/>
        <w:rPr>
          <w:rFonts w:ascii="Arial" w:hAnsi="Arial" w:cs="Arial"/>
          <w:lang w:val="en-GB"/>
        </w:rPr>
      </w:pPr>
      <w:r w:rsidRPr="004E5784">
        <w:rPr>
          <w:rFonts w:ascii="Arial" w:hAnsi="Arial" w:cs="Arial"/>
        </w:rPr>
        <w:t>The clerk should fulfil these responsibilities, whilst maintaining independence, by:</w:t>
      </w:r>
      <w:r w:rsidR="007F1BAE" w:rsidRPr="004E5784">
        <w:rPr>
          <w:rFonts w:ascii="Arial" w:hAnsi="Arial" w:cs="Arial"/>
        </w:rPr>
        <w:t xml:space="preserve"> </w:t>
      </w:r>
    </w:p>
    <w:p w14:paraId="299A86EC" w14:textId="0FECA8B6" w:rsidR="007F1BAE" w:rsidRPr="004E5784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maintaining professional working relationships with the chair, the </w:t>
      </w:r>
      <w:r w:rsidR="004E5784" w:rsidRPr="004E5784">
        <w:rPr>
          <w:rFonts w:ascii="Arial" w:hAnsi="Arial" w:cs="Arial"/>
        </w:rPr>
        <w:t>governing body</w:t>
      </w:r>
      <w:r w:rsidRPr="004E5784">
        <w:rPr>
          <w:rFonts w:ascii="Arial" w:hAnsi="Arial" w:cs="Arial"/>
        </w:rPr>
        <w:t xml:space="preserve"> and school leaders </w:t>
      </w:r>
    </w:p>
    <w:p w14:paraId="2836E32D" w14:textId="0A539323" w:rsidR="007F1BAE" w:rsidRPr="004E5784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proofErr w:type="gramStart"/>
      <w:r w:rsidRPr="004E5784">
        <w:rPr>
          <w:rFonts w:ascii="Arial" w:hAnsi="Arial" w:cs="Arial"/>
        </w:rPr>
        <w:t>communicating</w:t>
      </w:r>
      <w:proofErr w:type="gramEnd"/>
      <w:r w:rsidRPr="004E5784">
        <w:rPr>
          <w:rFonts w:ascii="Arial" w:hAnsi="Arial" w:cs="Arial"/>
        </w:rPr>
        <w:t xml:space="preserve"> on </w:t>
      </w:r>
      <w:r w:rsidR="004E5784" w:rsidRPr="004E5784">
        <w:rPr>
          <w:rFonts w:ascii="Arial" w:hAnsi="Arial" w:cs="Arial"/>
        </w:rPr>
        <w:t>governing body</w:t>
      </w:r>
      <w:r w:rsidRPr="004E5784">
        <w:rPr>
          <w:rFonts w:ascii="Arial" w:hAnsi="Arial" w:cs="Arial"/>
        </w:rPr>
        <w:t xml:space="preserve"> matters outside of </w:t>
      </w:r>
      <w:r w:rsidR="00A171F2" w:rsidRPr="004E5784">
        <w:rPr>
          <w:rFonts w:ascii="Arial" w:hAnsi="Arial" w:cs="Arial"/>
        </w:rPr>
        <w:t>meetings.</w:t>
      </w:r>
    </w:p>
    <w:p w14:paraId="5CB60E36" w14:textId="116B9F7F" w:rsidR="007F1BAE" w:rsidRPr="004E5784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where appropriate, liaising on behalf of the</w:t>
      </w:r>
      <w:r w:rsidR="004E5784" w:rsidRPr="004E5784">
        <w:rPr>
          <w:rFonts w:ascii="Arial" w:hAnsi="Arial" w:cs="Arial"/>
        </w:rPr>
        <w:t xml:space="preserve"> governing body</w:t>
      </w:r>
      <w:r w:rsidRPr="004E5784">
        <w:rPr>
          <w:rFonts w:ascii="Arial" w:hAnsi="Arial" w:cs="Arial"/>
        </w:rPr>
        <w:t xml:space="preserve"> (such as for external reviews of governance)</w:t>
      </w:r>
    </w:p>
    <w:p w14:paraId="4F4C17CA" w14:textId="77777777" w:rsidR="007F1BAE" w:rsidRPr="004E5784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contributing to the coordination of learning and development opportunities for those involved in governance, including induction and continuing professional development  </w:t>
      </w:r>
    </w:p>
    <w:p w14:paraId="353988FC" w14:textId="77777777" w:rsidR="00F50930" w:rsidRPr="004E5784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participating in regular performance management with the chair</w:t>
      </w:r>
    </w:p>
    <w:p w14:paraId="7B48F4E6" w14:textId="77777777" w:rsidR="009E39C1" w:rsidRPr="004E5784" w:rsidRDefault="00A92BF5" w:rsidP="004F12AB">
      <w:pPr>
        <w:pStyle w:val="Heading3"/>
        <w:spacing w:before="240"/>
        <w:rPr>
          <w:rFonts w:ascii="Arial" w:hAnsi="Arial" w:cs="Arial"/>
          <w:b/>
          <w:color w:val="auto"/>
          <w:sz w:val="24"/>
        </w:rPr>
      </w:pPr>
      <w:r w:rsidRPr="004E5784">
        <w:rPr>
          <w:rFonts w:ascii="Arial" w:hAnsi="Arial" w:cs="Arial"/>
          <w:b/>
          <w:color w:val="auto"/>
          <w:sz w:val="24"/>
        </w:rPr>
        <w:lastRenderedPageBreak/>
        <w:t>Ensuring compliance</w:t>
      </w:r>
    </w:p>
    <w:p w14:paraId="38E81517" w14:textId="77777777" w:rsidR="00015517" w:rsidRPr="004E5784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ensuring meetings are quorate</w:t>
      </w:r>
    </w:p>
    <w:p w14:paraId="3A7DDECF" w14:textId="77777777" w:rsidR="00015517" w:rsidRPr="004E5784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overseeing the review of required policies</w:t>
      </w:r>
    </w:p>
    <w:p w14:paraId="09D981AC" w14:textId="77777777" w:rsidR="00015517" w:rsidRPr="004E5784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publication of governance information on school websites</w:t>
      </w:r>
    </w:p>
    <w:p w14:paraId="7850481F" w14:textId="77777777" w:rsidR="00015517" w:rsidRPr="004E5784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advising on data protection requirements</w:t>
      </w:r>
    </w:p>
    <w:p w14:paraId="3AEBC6A5" w14:textId="68F4226B" w:rsidR="00015517" w:rsidRPr="004E5784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overseeing </w:t>
      </w:r>
      <w:r w:rsidR="004E5784" w:rsidRPr="004E5784">
        <w:rPr>
          <w:rFonts w:ascii="Arial" w:hAnsi="Arial" w:cs="Arial"/>
        </w:rPr>
        <w:t xml:space="preserve">governing body </w:t>
      </w:r>
      <w:r w:rsidRPr="004E5784">
        <w:rPr>
          <w:rFonts w:ascii="Arial" w:hAnsi="Arial" w:cs="Arial"/>
        </w:rPr>
        <w:t xml:space="preserve">recruitment processes </w:t>
      </w:r>
    </w:p>
    <w:p w14:paraId="02308BAD" w14:textId="1821A460" w:rsidR="00015517" w:rsidRPr="004E5784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proofErr w:type="spellStart"/>
      <w:r w:rsidRPr="004E5784">
        <w:rPr>
          <w:rFonts w:ascii="Arial" w:hAnsi="Arial" w:cs="Arial"/>
        </w:rPr>
        <w:t>co-ordinating</w:t>
      </w:r>
      <w:proofErr w:type="spellEnd"/>
      <w:r w:rsidRPr="004E5784">
        <w:rPr>
          <w:rFonts w:ascii="Arial" w:hAnsi="Arial" w:cs="Arial"/>
        </w:rPr>
        <w:t xml:space="preserve"> safeguarding checks on</w:t>
      </w:r>
      <w:r w:rsidR="004E5784" w:rsidRPr="004E5784">
        <w:rPr>
          <w:rFonts w:ascii="Arial" w:hAnsi="Arial" w:cs="Arial"/>
        </w:rPr>
        <w:t xml:space="preserve"> governing body</w:t>
      </w:r>
      <w:r w:rsidRPr="004E5784">
        <w:rPr>
          <w:rFonts w:ascii="Arial" w:hAnsi="Arial" w:cs="Arial"/>
        </w:rPr>
        <w:t xml:space="preserve"> members</w:t>
      </w:r>
    </w:p>
    <w:p w14:paraId="1B6B1642" w14:textId="2CAE80B2" w:rsidR="00015517" w:rsidRPr="004E5784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monitoring eligibility of </w:t>
      </w:r>
      <w:r w:rsidR="004E5784" w:rsidRPr="004E5784">
        <w:rPr>
          <w:rFonts w:ascii="Arial" w:hAnsi="Arial" w:cs="Arial"/>
        </w:rPr>
        <w:t>governing body</w:t>
      </w:r>
      <w:r w:rsidRPr="004E5784">
        <w:rPr>
          <w:rFonts w:ascii="Arial" w:hAnsi="Arial" w:cs="Arial"/>
        </w:rPr>
        <w:t xml:space="preserve"> members to serve, including on committees</w:t>
      </w:r>
    </w:p>
    <w:p w14:paraId="7641B479" w14:textId="77777777" w:rsidR="00015517" w:rsidRPr="004E5784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 xml:space="preserve">notifying disqualifications, expiry of office </w:t>
      </w:r>
      <w:proofErr w:type="spellStart"/>
      <w:r w:rsidRPr="004E5784">
        <w:rPr>
          <w:rFonts w:ascii="Arial" w:hAnsi="Arial" w:cs="Arial"/>
        </w:rPr>
        <w:t>etc</w:t>
      </w:r>
      <w:proofErr w:type="spellEnd"/>
    </w:p>
    <w:p w14:paraId="51B57646" w14:textId="77777777" w:rsidR="00015517" w:rsidRPr="004E5784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statutory registers and filing returns</w:t>
      </w:r>
    </w:p>
    <w:p w14:paraId="3987400F" w14:textId="77777777" w:rsidR="00804CC3" w:rsidRPr="004E5784" w:rsidRDefault="00015517" w:rsidP="00804CC3">
      <w:pPr>
        <w:pStyle w:val="Bodytextbullets"/>
        <w:spacing w:beforeLines="40" w:before="96" w:afterLines="40" w:after="96"/>
        <w:ind w:left="357" w:hanging="357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keeping up to date with current educational developments and legislation affecting school governance</w:t>
      </w:r>
    </w:p>
    <w:p w14:paraId="14B1571E" w14:textId="77777777" w:rsidR="00501648" w:rsidRPr="004E5784" w:rsidRDefault="00501648" w:rsidP="009205B6">
      <w:pPr>
        <w:pStyle w:val="Bodytextbullets"/>
        <w:numPr>
          <w:ilvl w:val="0"/>
          <w:numId w:val="0"/>
        </w:numPr>
        <w:spacing w:beforeLines="40" w:before="96" w:afterLines="40" w:after="96"/>
        <w:ind w:left="357"/>
        <w:contextualSpacing w:val="0"/>
        <w:rPr>
          <w:rFonts w:ascii="Arial" w:hAnsi="Arial" w:cs="Arial"/>
        </w:rPr>
      </w:pPr>
    </w:p>
    <w:p w14:paraId="7267E14D" w14:textId="77777777" w:rsidR="00804CC3" w:rsidRPr="004E5784" w:rsidRDefault="00804CC3" w:rsidP="00804CC3">
      <w:pPr>
        <w:pStyle w:val="Bodytextbullets"/>
        <w:numPr>
          <w:ilvl w:val="0"/>
          <w:numId w:val="0"/>
        </w:numPr>
        <w:spacing w:beforeLines="40" w:before="96" w:afterLines="40" w:after="96"/>
        <w:contextualSpacing w:val="0"/>
        <w:rPr>
          <w:rFonts w:ascii="Arial" w:hAnsi="Arial" w:cs="Arial"/>
        </w:rPr>
      </w:pPr>
      <w:r w:rsidRPr="004E5784">
        <w:rPr>
          <w:rFonts w:ascii="Arial" w:hAnsi="Arial" w:cs="Arial"/>
        </w:rPr>
        <w:t>Perform such other appropriate tasks that may be determined by the governing body from time to time.</w:t>
      </w:r>
    </w:p>
    <w:p w14:paraId="163B4B26" w14:textId="77777777" w:rsidR="00804CC3" w:rsidRPr="004E5784" w:rsidRDefault="00804CC3" w:rsidP="00804CC3">
      <w:pPr>
        <w:pStyle w:val="Bodytextbullets"/>
        <w:numPr>
          <w:ilvl w:val="0"/>
          <w:numId w:val="0"/>
        </w:numPr>
        <w:spacing w:beforeLines="40" w:before="96" w:afterLines="40" w:after="96"/>
        <w:contextualSpacing w:val="0"/>
        <w:rPr>
          <w:rFonts w:ascii="Arial" w:hAnsi="Arial" w:cs="Arial"/>
        </w:rPr>
      </w:pPr>
    </w:p>
    <w:p w14:paraId="33CEDBBC" w14:textId="23F18DE5" w:rsidR="00085C41" w:rsidRDefault="00804CC3" w:rsidP="004E5784">
      <w:pPr>
        <w:pStyle w:val="Bodytextbullets"/>
        <w:numPr>
          <w:ilvl w:val="0"/>
          <w:numId w:val="0"/>
        </w:numPr>
        <w:spacing w:beforeLines="40" w:before="96" w:afterLines="40" w:after="96"/>
        <w:contextualSpacing w:val="0"/>
      </w:pPr>
      <w:r w:rsidRPr="004E5784">
        <w:rPr>
          <w:rFonts w:ascii="Arial" w:hAnsi="Arial" w:cs="Arial"/>
        </w:rPr>
        <w:t>As clerk to the governing bod</w:t>
      </w:r>
      <w:r w:rsidR="00085C41" w:rsidRPr="004E5784">
        <w:rPr>
          <w:rFonts w:ascii="Arial" w:hAnsi="Arial" w:cs="Arial"/>
        </w:rPr>
        <w:t xml:space="preserve">y it would be expected that applicants would either hold a relevant clerking qualification or obtain one within twelve months of employment.  After prior consultation with the Chair of Governors, funding for the qualification of, for example, Level 3 </w:t>
      </w:r>
      <w:r w:rsidR="00093D7F" w:rsidRPr="004E5784">
        <w:rPr>
          <w:rFonts w:ascii="Arial" w:hAnsi="Arial" w:cs="Arial"/>
        </w:rPr>
        <w:t xml:space="preserve">Certificate </w:t>
      </w:r>
      <w:r w:rsidR="00085C41" w:rsidRPr="004E5784">
        <w:rPr>
          <w:rFonts w:ascii="Arial" w:hAnsi="Arial" w:cs="Arial"/>
        </w:rPr>
        <w:t>in the Clerking of a School Governing Body would be agreed.</w:t>
      </w:r>
    </w:p>
    <w:p w14:paraId="21D0937D" w14:textId="77777777" w:rsidR="00085C41" w:rsidRDefault="00085C41" w:rsidP="00BA4F29">
      <w:pPr>
        <w:pStyle w:val="Bodytext1"/>
      </w:pPr>
    </w:p>
    <w:p w14:paraId="59B6F43B" w14:textId="77777777" w:rsidR="00085C41" w:rsidRDefault="00085C41" w:rsidP="00BA4F29">
      <w:pPr>
        <w:pStyle w:val="Bodytext1"/>
      </w:pPr>
    </w:p>
    <w:p w14:paraId="5AC462C2" w14:textId="77777777" w:rsidR="00EC7829" w:rsidRPr="00EC7829" w:rsidRDefault="00F010BE" w:rsidP="00BA4F29">
      <w:pPr>
        <w:pStyle w:val="Bodytext1"/>
      </w:pPr>
      <w:hyperlink r:id="rId13" w:history="1"/>
      <w:hyperlink r:id="rId14" w:history="1"/>
      <w:bookmarkEnd w:id="4"/>
      <w:bookmarkEnd w:id="5"/>
      <w:bookmarkEnd w:id="6"/>
    </w:p>
    <w:sectPr w:rsidR="00EC7829" w:rsidRPr="00EC7829" w:rsidSect="00FF536D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73C39" w14:textId="77777777" w:rsidR="007A51CC" w:rsidRDefault="007A51CC" w:rsidP="00AD32FB">
      <w:pPr>
        <w:spacing w:after="0" w:line="240" w:lineRule="auto"/>
      </w:pPr>
      <w:r>
        <w:separator/>
      </w:r>
    </w:p>
  </w:endnote>
  <w:endnote w:type="continuationSeparator" w:id="0">
    <w:p w14:paraId="612D2BDD" w14:textId="77777777" w:rsidR="007A51CC" w:rsidRDefault="007A51CC" w:rsidP="00AD32FB">
      <w:pPr>
        <w:spacing w:after="0" w:line="240" w:lineRule="auto"/>
      </w:pPr>
      <w:r>
        <w:continuationSeparator/>
      </w:r>
    </w:p>
  </w:endnote>
  <w:endnote w:type="continuationNotice" w:id="1">
    <w:p w14:paraId="0B459036" w14:textId="77777777" w:rsidR="007A51CC" w:rsidRDefault="007A5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xend Deca Light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A6550F0-562A-4599-A6F8-771BD0BEF09D}"/>
    <w:embedBold r:id="rId2" w:subsetted="1" w:fontKey="{989C45D6-AE3E-4636-A371-76274991672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altName w:val="Calibri"/>
    <w:charset w:val="00"/>
    <w:family w:val="auto"/>
    <w:pitch w:val="variable"/>
    <w:sig w:usb0="A00000EF" w:usb1="4000206B" w:usb2="00000000" w:usb3="00000000" w:csb0="00000093" w:csb1="00000000"/>
  </w:font>
  <w:font w:name="Lexend Deca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Lexend Deca"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  <w:embedBold r:id="rId3" w:subsetted="1" w:fontKey="{A9CB21DE-5E3E-419F-8E09-730CCAB9EBA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BE93" w14:textId="77777777" w:rsidR="00A54BC4" w:rsidRPr="00CF683C" w:rsidRDefault="00A54BC4" w:rsidP="0092179F">
    <w:pPr>
      <w:pStyle w:val="Bodytextsmall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13D79" w14:textId="77777777" w:rsidR="00A24ED9" w:rsidRPr="0030306C" w:rsidRDefault="00A24ED9" w:rsidP="00571724">
    <w:pPr>
      <w:pStyle w:val="Bodytext1"/>
      <w:rPr>
        <w:rStyle w:val="SmartLink1"/>
        <w:color w:val="00407B"/>
        <w:sz w:val="28"/>
        <w:szCs w:val="28"/>
        <w:u w:val="none"/>
        <w:shd w:val="clear" w:color="auto" w:fil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A0C6" w14:textId="77777777" w:rsidR="007A51CC" w:rsidRDefault="007A51CC" w:rsidP="00AD32FB">
      <w:pPr>
        <w:spacing w:after="0" w:line="240" w:lineRule="auto"/>
      </w:pPr>
      <w:r>
        <w:separator/>
      </w:r>
    </w:p>
  </w:footnote>
  <w:footnote w:type="continuationSeparator" w:id="0">
    <w:p w14:paraId="1E7EC5B6" w14:textId="77777777" w:rsidR="007A51CC" w:rsidRDefault="007A51CC" w:rsidP="00AD32FB">
      <w:pPr>
        <w:spacing w:after="0" w:line="240" w:lineRule="auto"/>
      </w:pPr>
      <w:r>
        <w:continuationSeparator/>
      </w:r>
    </w:p>
  </w:footnote>
  <w:footnote w:type="continuationNotice" w:id="1">
    <w:p w14:paraId="6D5EE674" w14:textId="77777777" w:rsidR="007A51CC" w:rsidRDefault="007A51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E3641" w14:textId="77777777" w:rsidR="00A54BC4" w:rsidRDefault="00A54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E5EB" w14:textId="77777777" w:rsidR="00AD32FB" w:rsidRDefault="00AD3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0F6F"/>
    <w:multiLevelType w:val="hybridMultilevel"/>
    <w:tmpl w:val="BD701BBA"/>
    <w:lvl w:ilvl="0" w:tplc="FBEAEE8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FB"/>
    <w:rsid w:val="00001E57"/>
    <w:rsid w:val="000054EB"/>
    <w:rsid w:val="00013C85"/>
    <w:rsid w:val="00015517"/>
    <w:rsid w:val="00020CBF"/>
    <w:rsid w:val="00024F0B"/>
    <w:rsid w:val="00031585"/>
    <w:rsid w:val="000407B5"/>
    <w:rsid w:val="00040CB2"/>
    <w:rsid w:val="00054BAC"/>
    <w:rsid w:val="00055846"/>
    <w:rsid w:val="00060F1E"/>
    <w:rsid w:val="00072E6F"/>
    <w:rsid w:val="00074E46"/>
    <w:rsid w:val="00080A17"/>
    <w:rsid w:val="00085C41"/>
    <w:rsid w:val="00093D7F"/>
    <w:rsid w:val="000A2D6E"/>
    <w:rsid w:val="000B27B1"/>
    <w:rsid w:val="000F206F"/>
    <w:rsid w:val="000F642F"/>
    <w:rsid w:val="00100991"/>
    <w:rsid w:val="00112BA4"/>
    <w:rsid w:val="0011654E"/>
    <w:rsid w:val="00117CBE"/>
    <w:rsid w:val="00121DB2"/>
    <w:rsid w:val="001251FF"/>
    <w:rsid w:val="0015723F"/>
    <w:rsid w:val="00172388"/>
    <w:rsid w:val="001732EC"/>
    <w:rsid w:val="00173737"/>
    <w:rsid w:val="00176225"/>
    <w:rsid w:val="00180AE5"/>
    <w:rsid w:val="001A0F57"/>
    <w:rsid w:val="001A6E78"/>
    <w:rsid w:val="001A7100"/>
    <w:rsid w:val="001C38C7"/>
    <w:rsid w:val="001C4295"/>
    <w:rsid w:val="001D3995"/>
    <w:rsid w:val="001D3B86"/>
    <w:rsid w:val="001E0CFE"/>
    <w:rsid w:val="001E35B4"/>
    <w:rsid w:val="001E397A"/>
    <w:rsid w:val="001F1370"/>
    <w:rsid w:val="001F4848"/>
    <w:rsid w:val="00207EDA"/>
    <w:rsid w:val="002118F6"/>
    <w:rsid w:val="00224D23"/>
    <w:rsid w:val="002253E7"/>
    <w:rsid w:val="0023062D"/>
    <w:rsid w:val="00236786"/>
    <w:rsid w:val="00243573"/>
    <w:rsid w:val="00243F8D"/>
    <w:rsid w:val="002629B0"/>
    <w:rsid w:val="0027247E"/>
    <w:rsid w:val="00273884"/>
    <w:rsid w:val="002740B0"/>
    <w:rsid w:val="002911F1"/>
    <w:rsid w:val="002A13EA"/>
    <w:rsid w:val="002A22C7"/>
    <w:rsid w:val="002A42ED"/>
    <w:rsid w:val="002B0AA8"/>
    <w:rsid w:val="002C3625"/>
    <w:rsid w:val="002F22EE"/>
    <w:rsid w:val="002F61F4"/>
    <w:rsid w:val="0030306C"/>
    <w:rsid w:val="003130A0"/>
    <w:rsid w:val="00331F99"/>
    <w:rsid w:val="00333061"/>
    <w:rsid w:val="00340765"/>
    <w:rsid w:val="0034188B"/>
    <w:rsid w:val="00343F70"/>
    <w:rsid w:val="00351CEF"/>
    <w:rsid w:val="00357E96"/>
    <w:rsid w:val="00362EE3"/>
    <w:rsid w:val="00364339"/>
    <w:rsid w:val="003663AF"/>
    <w:rsid w:val="003667CD"/>
    <w:rsid w:val="00373E16"/>
    <w:rsid w:val="0038181E"/>
    <w:rsid w:val="00381D5F"/>
    <w:rsid w:val="00393F26"/>
    <w:rsid w:val="00395DC6"/>
    <w:rsid w:val="003B53F6"/>
    <w:rsid w:val="003C114F"/>
    <w:rsid w:val="003D7076"/>
    <w:rsid w:val="003F2C9B"/>
    <w:rsid w:val="003F50A5"/>
    <w:rsid w:val="004100B4"/>
    <w:rsid w:val="004103B2"/>
    <w:rsid w:val="00417D72"/>
    <w:rsid w:val="00420BAB"/>
    <w:rsid w:val="00425133"/>
    <w:rsid w:val="00430069"/>
    <w:rsid w:val="00433D51"/>
    <w:rsid w:val="0046415C"/>
    <w:rsid w:val="00471F29"/>
    <w:rsid w:val="00481675"/>
    <w:rsid w:val="00481F53"/>
    <w:rsid w:val="004821DD"/>
    <w:rsid w:val="00493C11"/>
    <w:rsid w:val="0049464F"/>
    <w:rsid w:val="004A1CE6"/>
    <w:rsid w:val="004A5829"/>
    <w:rsid w:val="004B32C0"/>
    <w:rsid w:val="004D12D3"/>
    <w:rsid w:val="004D666A"/>
    <w:rsid w:val="004D6C9F"/>
    <w:rsid w:val="004E0A34"/>
    <w:rsid w:val="004E1A84"/>
    <w:rsid w:val="004E1CF1"/>
    <w:rsid w:val="004E20F3"/>
    <w:rsid w:val="004E36AD"/>
    <w:rsid w:val="004E5784"/>
    <w:rsid w:val="004F12AB"/>
    <w:rsid w:val="004F2FEF"/>
    <w:rsid w:val="004F6CBC"/>
    <w:rsid w:val="00501648"/>
    <w:rsid w:val="005040B5"/>
    <w:rsid w:val="00504AF1"/>
    <w:rsid w:val="005253FE"/>
    <w:rsid w:val="00525461"/>
    <w:rsid w:val="0055505B"/>
    <w:rsid w:val="00562300"/>
    <w:rsid w:val="00571724"/>
    <w:rsid w:val="0057256D"/>
    <w:rsid w:val="005755D6"/>
    <w:rsid w:val="00581F2F"/>
    <w:rsid w:val="00584451"/>
    <w:rsid w:val="00592098"/>
    <w:rsid w:val="00593E58"/>
    <w:rsid w:val="005A5729"/>
    <w:rsid w:val="005B6B32"/>
    <w:rsid w:val="005D77DE"/>
    <w:rsid w:val="005E2D1D"/>
    <w:rsid w:val="005E57E3"/>
    <w:rsid w:val="005E6543"/>
    <w:rsid w:val="005E6E5F"/>
    <w:rsid w:val="00621501"/>
    <w:rsid w:val="00622E62"/>
    <w:rsid w:val="006362FA"/>
    <w:rsid w:val="00661138"/>
    <w:rsid w:val="0067178A"/>
    <w:rsid w:val="00680675"/>
    <w:rsid w:val="006818BF"/>
    <w:rsid w:val="00681F36"/>
    <w:rsid w:val="00682F43"/>
    <w:rsid w:val="00686A96"/>
    <w:rsid w:val="006C7222"/>
    <w:rsid w:val="006D14A4"/>
    <w:rsid w:val="006D5605"/>
    <w:rsid w:val="006D6883"/>
    <w:rsid w:val="006D6FF6"/>
    <w:rsid w:val="006E4746"/>
    <w:rsid w:val="006F2953"/>
    <w:rsid w:val="006F5DE3"/>
    <w:rsid w:val="00706736"/>
    <w:rsid w:val="00721807"/>
    <w:rsid w:val="00726D8C"/>
    <w:rsid w:val="00726F25"/>
    <w:rsid w:val="007371C1"/>
    <w:rsid w:val="007500A6"/>
    <w:rsid w:val="007563DF"/>
    <w:rsid w:val="007616AB"/>
    <w:rsid w:val="00792285"/>
    <w:rsid w:val="007949C3"/>
    <w:rsid w:val="00795EBC"/>
    <w:rsid w:val="007A301C"/>
    <w:rsid w:val="007A51CC"/>
    <w:rsid w:val="007B1704"/>
    <w:rsid w:val="007B7ACF"/>
    <w:rsid w:val="007D33AD"/>
    <w:rsid w:val="007D69A5"/>
    <w:rsid w:val="007F1BAE"/>
    <w:rsid w:val="007F2368"/>
    <w:rsid w:val="007F27E2"/>
    <w:rsid w:val="0080174C"/>
    <w:rsid w:val="00804CC3"/>
    <w:rsid w:val="00816106"/>
    <w:rsid w:val="008236C2"/>
    <w:rsid w:val="00825F9B"/>
    <w:rsid w:val="008301AC"/>
    <w:rsid w:val="00833479"/>
    <w:rsid w:val="0084363A"/>
    <w:rsid w:val="0086557A"/>
    <w:rsid w:val="00881B65"/>
    <w:rsid w:val="008828EB"/>
    <w:rsid w:val="008947EF"/>
    <w:rsid w:val="008A437E"/>
    <w:rsid w:val="008A75E5"/>
    <w:rsid w:val="008D4EDE"/>
    <w:rsid w:val="00904630"/>
    <w:rsid w:val="009169F9"/>
    <w:rsid w:val="009205B6"/>
    <w:rsid w:val="0092179F"/>
    <w:rsid w:val="0093331A"/>
    <w:rsid w:val="00934F3D"/>
    <w:rsid w:val="00946CAC"/>
    <w:rsid w:val="0094727D"/>
    <w:rsid w:val="00952580"/>
    <w:rsid w:val="00955E02"/>
    <w:rsid w:val="00957E12"/>
    <w:rsid w:val="00974E81"/>
    <w:rsid w:val="009775DC"/>
    <w:rsid w:val="009877DB"/>
    <w:rsid w:val="009A37C9"/>
    <w:rsid w:val="009A3FE1"/>
    <w:rsid w:val="009B1EE9"/>
    <w:rsid w:val="009E1C1D"/>
    <w:rsid w:val="009E29E4"/>
    <w:rsid w:val="009E39C1"/>
    <w:rsid w:val="009E4AF8"/>
    <w:rsid w:val="009E6E9E"/>
    <w:rsid w:val="009E7239"/>
    <w:rsid w:val="009F3983"/>
    <w:rsid w:val="00A028D4"/>
    <w:rsid w:val="00A0381C"/>
    <w:rsid w:val="00A03E07"/>
    <w:rsid w:val="00A079F1"/>
    <w:rsid w:val="00A10E60"/>
    <w:rsid w:val="00A134EC"/>
    <w:rsid w:val="00A13789"/>
    <w:rsid w:val="00A13848"/>
    <w:rsid w:val="00A171F2"/>
    <w:rsid w:val="00A23D79"/>
    <w:rsid w:val="00A24ED9"/>
    <w:rsid w:val="00A25306"/>
    <w:rsid w:val="00A52C2F"/>
    <w:rsid w:val="00A52CF6"/>
    <w:rsid w:val="00A54BC4"/>
    <w:rsid w:val="00A608DC"/>
    <w:rsid w:val="00A62589"/>
    <w:rsid w:val="00A6547F"/>
    <w:rsid w:val="00A65D1C"/>
    <w:rsid w:val="00A67408"/>
    <w:rsid w:val="00A70F2F"/>
    <w:rsid w:val="00A715B0"/>
    <w:rsid w:val="00A73143"/>
    <w:rsid w:val="00A756B5"/>
    <w:rsid w:val="00A75B8A"/>
    <w:rsid w:val="00A80DDB"/>
    <w:rsid w:val="00A914C4"/>
    <w:rsid w:val="00A92BF5"/>
    <w:rsid w:val="00AB3BCF"/>
    <w:rsid w:val="00AC51F9"/>
    <w:rsid w:val="00AC5A80"/>
    <w:rsid w:val="00AD02A7"/>
    <w:rsid w:val="00AD32FB"/>
    <w:rsid w:val="00AD34FF"/>
    <w:rsid w:val="00AD5043"/>
    <w:rsid w:val="00AE45CD"/>
    <w:rsid w:val="00AE64EE"/>
    <w:rsid w:val="00AE6A18"/>
    <w:rsid w:val="00B16539"/>
    <w:rsid w:val="00B23AA4"/>
    <w:rsid w:val="00B30BFA"/>
    <w:rsid w:val="00B31DE3"/>
    <w:rsid w:val="00B3779E"/>
    <w:rsid w:val="00B42337"/>
    <w:rsid w:val="00B5115F"/>
    <w:rsid w:val="00B51A1C"/>
    <w:rsid w:val="00B623E1"/>
    <w:rsid w:val="00B75204"/>
    <w:rsid w:val="00B7586A"/>
    <w:rsid w:val="00B85C1A"/>
    <w:rsid w:val="00BA313D"/>
    <w:rsid w:val="00BA3153"/>
    <w:rsid w:val="00BA4F29"/>
    <w:rsid w:val="00BA5B77"/>
    <w:rsid w:val="00BA7CF5"/>
    <w:rsid w:val="00BA7F07"/>
    <w:rsid w:val="00BB3E80"/>
    <w:rsid w:val="00BB67F5"/>
    <w:rsid w:val="00BB7529"/>
    <w:rsid w:val="00BC397A"/>
    <w:rsid w:val="00BC47EA"/>
    <w:rsid w:val="00BD3D25"/>
    <w:rsid w:val="00BD6C48"/>
    <w:rsid w:val="00BE6654"/>
    <w:rsid w:val="00BE6766"/>
    <w:rsid w:val="00BE73B5"/>
    <w:rsid w:val="00C05C03"/>
    <w:rsid w:val="00C10DDB"/>
    <w:rsid w:val="00C11BFF"/>
    <w:rsid w:val="00C1472A"/>
    <w:rsid w:val="00C1502C"/>
    <w:rsid w:val="00C322FF"/>
    <w:rsid w:val="00C57A5A"/>
    <w:rsid w:val="00C631AF"/>
    <w:rsid w:val="00C74136"/>
    <w:rsid w:val="00C756DF"/>
    <w:rsid w:val="00C75FE3"/>
    <w:rsid w:val="00C822B2"/>
    <w:rsid w:val="00C825D9"/>
    <w:rsid w:val="00C9113C"/>
    <w:rsid w:val="00CA0C3E"/>
    <w:rsid w:val="00CB0D17"/>
    <w:rsid w:val="00CB232C"/>
    <w:rsid w:val="00CB441B"/>
    <w:rsid w:val="00CC0269"/>
    <w:rsid w:val="00CC0E8C"/>
    <w:rsid w:val="00CC1A16"/>
    <w:rsid w:val="00CD03F1"/>
    <w:rsid w:val="00CD0AF4"/>
    <w:rsid w:val="00CE226E"/>
    <w:rsid w:val="00CF683C"/>
    <w:rsid w:val="00D156F5"/>
    <w:rsid w:val="00D337AC"/>
    <w:rsid w:val="00D33F0E"/>
    <w:rsid w:val="00D34D70"/>
    <w:rsid w:val="00D37584"/>
    <w:rsid w:val="00D40618"/>
    <w:rsid w:val="00D423BF"/>
    <w:rsid w:val="00D53ABD"/>
    <w:rsid w:val="00D73530"/>
    <w:rsid w:val="00D74FA6"/>
    <w:rsid w:val="00D83E2C"/>
    <w:rsid w:val="00D91605"/>
    <w:rsid w:val="00D957F5"/>
    <w:rsid w:val="00DA40C8"/>
    <w:rsid w:val="00DB4775"/>
    <w:rsid w:val="00DB514E"/>
    <w:rsid w:val="00DC0670"/>
    <w:rsid w:val="00DC1D6E"/>
    <w:rsid w:val="00DC4002"/>
    <w:rsid w:val="00DC44CC"/>
    <w:rsid w:val="00DD5890"/>
    <w:rsid w:val="00E128D7"/>
    <w:rsid w:val="00E140A3"/>
    <w:rsid w:val="00E17407"/>
    <w:rsid w:val="00E25F9E"/>
    <w:rsid w:val="00E264F4"/>
    <w:rsid w:val="00E326A4"/>
    <w:rsid w:val="00E32D80"/>
    <w:rsid w:val="00E36C8A"/>
    <w:rsid w:val="00E4770E"/>
    <w:rsid w:val="00E50561"/>
    <w:rsid w:val="00E63D2B"/>
    <w:rsid w:val="00E701C2"/>
    <w:rsid w:val="00E71E68"/>
    <w:rsid w:val="00E723F4"/>
    <w:rsid w:val="00E7720B"/>
    <w:rsid w:val="00E80063"/>
    <w:rsid w:val="00E82109"/>
    <w:rsid w:val="00EA1C41"/>
    <w:rsid w:val="00EA4B8D"/>
    <w:rsid w:val="00EB2C79"/>
    <w:rsid w:val="00EC7829"/>
    <w:rsid w:val="00ED13E4"/>
    <w:rsid w:val="00ED64D6"/>
    <w:rsid w:val="00EE7361"/>
    <w:rsid w:val="00EF33CE"/>
    <w:rsid w:val="00F00F57"/>
    <w:rsid w:val="00F010BE"/>
    <w:rsid w:val="00F22E23"/>
    <w:rsid w:val="00F34D57"/>
    <w:rsid w:val="00F415DB"/>
    <w:rsid w:val="00F4360E"/>
    <w:rsid w:val="00F50930"/>
    <w:rsid w:val="00F5428F"/>
    <w:rsid w:val="00F6605D"/>
    <w:rsid w:val="00F66D3A"/>
    <w:rsid w:val="00F80F3E"/>
    <w:rsid w:val="00F82E34"/>
    <w:rsid w:val="00F872AE"/>
    <w:rsid w:val="00F912CD"/>
    <w:rsid w:val="00F95C65"/>
    <w:rsid w:val="00FA1673"/>
    <w:rsid w:val="00FA32C1"/>
    <w:rsid w:val="00FC0170"/>
    <w:rsid w:val="00FD1773"/>
    <w:rsid w:val="00FE325C"/>
    <w:rsid w:val="00FF0CD6"/>
    <w:rsid w:val="00FF0D88"/>
    <w:rsid w:val="00FF2FCE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7BA7C"/>
  <w15:docId w15:val="{ACBF2615-BC37-4A6E-8896-C2C654E3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153"/>
    <w:pPr>
      <w:keepNext/>
      <w:keepLines/>
      <w:spacing w:before="960" w:after="120" w:line="240" w:lineRule="auto"/>
      <w:outlineLvl w:val="0"/>
    </w:pPr>
    <w:rPr>
      <w:rFonts w:ascii="New Kansas SemiBold" w:eastAsiaTheme="majorEastAsia" w:hAnsi="New Kansas SemiBold" w:cstheme="majorBidi"/>
      <w:bCs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C1A"/>
    <w:pPr>
      <w:keepNext/>
      <w:keepLines/>
      <w:spacing w:before="200" w:after="60" w:line="192" w:lineRule="auto"/>
      <w:outlineLvl w:val="1"/>
    </w:pPr>
    <w:rPr>
      <w:rFonts w:ascii="New Kansas SemiBold" w:eastAsiaTheme="majorEastAsia" w:hAnsi="New Kansas SemiBold" w:cstheme="majorBidi"/>
      <w:bCs/>
      <w:color w:val="00407B"/>
      <w:sz w:val="4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53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color w:val="00407B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3153"/>
    <w:rPr>
      <w:rFonts w:ascii="New Kansas SemiBold" w:eastAsiaTheme="majorEastAsia" w:hAnsi="New Kansas SemiBold" w:cstheme="majorBidi"/>
      <w:bCs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85C1A"/>
    <w:rPr>
      <w:rFonts w:ascii="New Kansas SemiBold" w:eastAsiaTheme="majorEastAsia" w:hAnsi="New Kansas SemiBold" w:cstheme="majorBidi"/>
      <w:bCs/>
      <w:color w:val="00407B"/>
      <w:kern w:val="0"/>
      <w:sz w:val="4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3153"/>
    <w:rPr>
      <w:rFonts w:ascii="Lexend Deca SemiBold" w:eastAsiaTheme="majorEastAsia" w:hAnsi="Lexend Deca SemiBold" w:cstheme="majorBidi"/>
      <w:color w:val="00407B"/>
      <w:kern w:val="0"/>
      <w:sz w:val="32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BA3153"/>
    <w:pPr>
      <w:numPr>
        <w:numId w:val="1"/>
      </w:numPr>
      <w:spacing w:before="120" w:after="12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customStyle="1" w:styleId="SmartHyperlink1">
    <w:name w:val="Smart Hyperlink1"/>
    <w:basedOn w:val="DefaultParagraphFont"/>
    <w:uiPriority w:val="99"/>
    <w:unhideWhenUsed/>
    <w:rsid w:val="0049464F"/>
    <w:rPr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14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qFormat/>
    <w:rsid w:val="009E39C1"/>
    <w:pPr>
      <w:numPr>
        <w:numId w:val="15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176225"/>
    <w:pPr>
      <w:spacing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17622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BE6654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BE6654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C41"/>
    <w:rPr>
      <w:rFonts w:ascii="Calibri Light" w:hAnsi="Calibri Light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5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ga.org.uk/training/governance-professional-career-pathway/clerking-leve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a.org.uk/training/governance-professional-career-pathway/clerking-level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6" ma:contentTypeDescription="Create a new document." ma:contentTypeScope="" ma:versionID="d576e3562d708b9ef441f25cd60c4b50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96fdc7d5489ee6b737184f37a939ba29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A56DD-1252-4704-A1AF-2268C6C339BA}">
  <ds:schemaRefs>
    <ds:schemaRef ds:uri="abafda70-30e8-4089-8443-ebe9741ee9b5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ba10463-5e59-4b37-996c-f42fb298e9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01C5E0-CEDF-4642-ADDE-B0320A88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B79EB-7BF3-441A-BA79-38751A0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Company>National Governance Association</Company>
  <LinksUpToDate>false</LinksUpToDate>
  <CharactersWithSpaces>5842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Report</dc:title>
  <dc:creator>National Governance Association</dc:creator>
  <cp:lastModifiedBy>Janet Scott</cp:lastModifiedBy>
  <cp:revision>2</cp:revision>
  <cp:lastPrinted>2023-05-04T11:41:00Z</cp:lastPrinted>
  <dcterms:created xsi:type="dcterms:W3CDTF">2025-05-09T07:13:00Z</dcterms:created>
  <dcterms:modified xsi:type="dcterms:W3CDTF">2025-05-09T07:13:00Z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